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096B87" w:rsidRDefault="001972B1" w:rsidP="00096B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1B2">
        <w:t xml:space="preserve">решения Совета депутатов </w:t>
      </w:r>
      <w:r w:rsidR="00F36690" w:rsidRPr="007511B2">
        <w:t xml:space="preserve"> Палецкого сельсовета Баганского района Новосибирской области</w:t>
      </w:r>
      <w:r w:rsidR="00096B87">
        <w:t xml:space="preserve"> от </w:t>
      </w:r>
      <w:r w:rsidR="00096B87">
        <w:rPr>
          <w:rFonts w:ascii="Times New Roman" w:hAnsi="Times New Roman" w:cs="Times New Roman"/>
          <w:sz w:val="28"/>
          <w:szCs w:val="28"/>
        </w:rPr>
        <w:t>31.08.2021 № 50</w:t>
      </w:r>
      <w:r w:rsidR="00D72C0E" w:rsidRPr="007511B2">
        <w:t>«</w:t>
      </w:r>
      <w:r w:rsidR="00F71E04" w:rsidRPr="0092771A">
        <w:rPr>
          <w:bCs/>
          <w:color w:val="000000"/>
          <w:sz w:val="28"/>
          <w:szCs w:val="28"/>
        </w:rPr>
        <w:t>Об утверждении Порядка определения территории или части территории  Палецкого  сельсовета Баганского района Новосибирской области, предназначенной для реализации инициативных проектов</w:t>
      </w:r>
      <w:r w:rsidRPr="007511B2"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F71E04">
        <w:rPr>
          <w:rFonts w:ascii="Times New Roman" w:hAnsi="Times New Roman"/>
        </w:rPr>
        <w:t>4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096B87">
        <w:rPr>
          <w:rFonts w:ascii="Times New Roman" w:hAnsi="Times New Roman"/>
        </w:rPr>
        <w:t>31</w:t>
      </w:r>
      <w:r w:rsidR="007511B2">
        <w:rPr>
          <w:rFonts w:ascii="Times New Roman" w:hAnsi="Times New Roman"/>
        </w:rPr>
        <w:t>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352A9A" w:rsidRPr="00D42308" w:rsidRDefault="00352A9A" w:rsidP="007511B2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096B87" w:rsidRDefault="00537EDA" w:rsidP="00096B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308">
        <w:t xml:space="preserve">         </w:t>
      </w:r>
      <w:r w:rsidR="00F36690" w:rsidRPr="00D42308">
        <w:t xml:space="preserve">Настоящее заключение дано на </w:t>
      </w:r>
      <w:r w:rsidR="001972B1" w:rsidRPr="00D42308">
        <w:t xml:space="preserve">решения Совета депутатов  Палецкого сельсовета Баганского района Новосибирской области </w:t>
      </w:r>
      <w:r w:rsidR="00096B87">
        <w:t xml:space="preserve">от </w:t>
      </w:r>
      <w:r w:rsidR="00096B87">
        <w:rPr>
          <w:rFonts w:ascii="Times New Roman" w:hAnsi="Times New Roman" w:cs="Times New Roman"/>
          <w:sz w:val="28"/>
          <w:szCs w:val="28"/>
        </w:rPr>
        <w:t>31.08.2021 № 50</w:t>
      </w:r>
      <w:r w:rsidR="001972B1" w:rsidRPr="00D42308">
        <w:t xml:space="preserve"> </w:t>
      </w:r>
      <w:r w:rsidR="00437826" w:rsidRPr="00437826">
        <w:t>«</w:t>
      </w:r>
      <w:r w:rsidR="00F71E04" w:rsidRPr="0092771A">
        <w:rPr>
          <w:bCs/>
          <w:color w:val="000000"/>
          <w:sz w:val="28"/>
          <w:szCs w:val="28"/>
        </w:rPr>
        <w:t>Об утверждении Порядка определения территории или части территории  Палецкого  сельсовета Баганского района Новосибирской области, предназначенной для реализации инициативных проекто</w:t>
      </w:r>
      <w:r w:rsidR="00F71E04">
        <w:rPr>
          <w:bCs/>
          <w:color w:val="000000"/>
          <w:sz w:val="28"/>
          <w:szCs w:val="28"/>
        </w:rPr>
        <w:t>в</w:t>
      </w:r>
      <w:r w:rsidR="00437826" w:rsidRPr="00437826">
        <w:t>»</w:t>
      </w:r>
    </w:p>
    <w:p w:rsidR="00F36690" w:rsidRPr="00D42308" w:rsidRDefault="00096B87" w:rsidP="00437826">
      <w:pPr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D42308">
        <w:rPr>
          <w:rFonts w:ascii="Times New Roman" w:hAnsi="Times New Roman"/>
        </w:rPr>
        <w:t xml:space="preserve">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="00F36690"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="00F36690"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096B87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096B87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7747C"/>
    <w:rsid w:val="00096B87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52A9A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5F6EFC"/>
    <w:rsid w:val="0063108E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71E04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2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56</cp:revision>
  <dcterms:created xsi:type="dcterms:W3CDTF">2019-05-27T09:49:00Z</dcterms:created>
  <dcterms:modified xsi:type="dcterms:W3CDTF">2021-12-20T03:12:00Z</dcterms:modified>
</cp:coreProperties>
</file>